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86A74" w14:textId="77777777" w:rsidR="005A497E" w:rsidRDefault="005A497E" w:rsidP="005A497E">
      <w:pPr>
        <w:pStyle w:val="Heading1"/>
        <w:keepNext w:val="0"/>
        <w:spacing w:before="322" w:after="322"/>
      </w:pPr>
      <w:r>
        <w:t xml:space="preserve">Real Foodies Compost </w:t>
      </w:r>
    </w:p>
    <w:p w14:paraId="7477C534" w14:textId="31D557E6" w:rsidR="00892F78" w:rsidRDefault="00892F78" w:rsidP="005A497E">
      <w:pPr>
        <w:pStyle w:val="p"/>
        <w:spacing w:before="240" w:after="115"/>
      </w:pPr>
      <w:r>
        <w:t xml:space="preserve">Source: </w:t>
      </w:r>
      <w:hyperlink r:id="rId6" w:history="1">
        <w:r w:rsidRPr="005A497E">
          <w:rPr>
            <w:rStyle w:val="Hyperlink"/>
          </w:rPr>
          <w:t>globalcompostproject.org</w:t>
        </w:r>
      </w:hyperlink>
    </w:p>
    <w:p w14:paraId="1028B810" w14:textId="7FD0486F" w:rsidR="005A497E" w:rsidRDefault="005A497E" w:rsidP="005A497E">
      <w:pPr>
        <w:pStyle w:val="p"/>
        <w:spacing w:before="240" w:after="115"/>
      </w:pPr>
      <w:r>
        <w:t>Published: August 24, 2016</w:t>
      </w:r>
    </w:p>
    <w:p w14:paraId="11BDD9AD" w14:textId="6AF73A80" w:rsidR="00572B83" w:rsidRDefault="005A497E" w:rsidP="00892F78">
      <w:pPr>
        <w:pStyle w:val="p"/>
        <w:spacing w:before="240" w:after="115"/>
      </w:pPr>
      <w:r>
        <w:t xml:space="preserve">Here in San Francisco, residents are given a free bin to collect compost materials. This is </w:t>
      </w:r>
      <w:proofErr w:type="gramStart"/>
      <w:r>
        <w:t>in an effort to</w:t>
      </w:r>
      <w:proofErr w:type="gramEnd"/>
      <w:r>
        <w:t xml:space="preserve"> eliminate all waste in landfills. Tara explains how you can make your own compost bin right in your backyard!</w:t>
      </w:r>
    </w:p>
    <w:p w14:paraId="298C3A8F" w14:textId="77777777" w:rsidR="00572B83" w:rsidRDefault="00572B83" w:rsidP="00892F78">
      <w:pPr>
        <w:pStyle w:val="p"/>
        <w:spacing w:before="240" w:after="115"/>
      </w:pPr>
    </w:p>
    <w:p w14:paraId="34228BEF" w14:textId="03AF55BF" w:rsidR="00572B83" w:rsidRPr="00572B83" w:rsidRDefault="00572B83" w:rsidP="00572B83">
      <w:pPr>
        <w:rPr>
          <w:color w:val="222222"/>
          <w:shd w:val="clear" w:color="auto" w:fill="FFFFFF"/>
        </w:rPr>
      </w:pPr>
      <w:r w:rsidRPr="00DA3824">
        <w:rPr>
          <w:color w:val="222222"/>
          <w:shd w:val="clear" w:color="auto" w:fill="FFFFFF"/>
        </w:rPr>
        <w:t xml:space="preserve">This article no longer exists at the Source link above. It can be found in the </w:t>
      </w:r>
      <w:hyperlink r:id="rId7" w:history="1">
        <w:r w:rsidRPr="00DA3824">
          <w:rPr>
            <w:rStyle w:val="Hyperlink"/>
            <w:shd w:val="clear" w:color="auto" w:fill="FFFFFF"/>
          </w:rPr>
          <w:t>Matteroftrust.org</w:t>
        </w:r>
      </w:hyperlink>
      <w:r w:rsidRPr="00DA3824">
        <w:rPr>
          <w:color w:val="222222"/>
          <w:shd w:val="clear" w:color="auto" w:fill="FFFFFF"/>
        </w:rPr>
        <w:t xml:space="preserve"> Resource Library.</w:t>
      </w:r>
    </w:p>
    <w:p w14:paraId="242E6B6C" w14:textId="3B548296" w:rsidR="00902CB3" w:rsidRDefault="00A22BC4" w:rsidP="00892F78">
      <w:pPr>
        <w:pStyle w:val="p"/>
        <w:spacing w:before="240" w:after="115"/>
      </w:pPr>
      <w:r>
        <w:pict w14:anchorId="30C02B43">
          <v:rect id="_x0000_i1025" style="width:468pt;height:1.5pt" o:hralign="center" o:hrstd="t" o:hr="t" fillcolor="gray" stroked="f">
            <v:path strokeok="f"/>
          </v:rect>
        </w:pict>
      </w:r>
    </w:p>
    <w:sectPr w:rsidR="00902C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46A37" w14:textId="77777777" w:rsidR="00A22BC4" w:rsidRDefault="00A22BC4" w:rsidP="005A497E">
      <w:r>
        <w:separator/>
      </w:r>
    </w:p>
  </w:endnote>
  <w:endnote w:type="continuationSeparator" w:id="0">
    <w:p w14:paraId="1F3BBA96" w14:textId="77777777" w:rsidR="00A22BC4" w:rsidRDefault="00A22BC4" w:rsidP="005A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A3E80" w14:textId="77777777" w:rsidR="00A22BC4" w:rsidRDefault="00A22BC4" w:rsidP="005A497E">
      <w:r>
        <w:separator/>
      </w:r>
    </w:p>
  </w:footnote>
  <w:footnote w:type="continuationSeparator" w:id="0">
    <w:p w14:paraId="2FF2BACB" w14:textId="77777777" w:rsidR="00A22BC4" w:rsidRDefault="00A22BC4" w:rsidP="005A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E6751" w14:textId="77777777" w:rsidR="00892F78" w:rsidRDefault="00892F78" w:rsidP="00892F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</w:rPr>
    </w:pPr>
    <w:bookmarkStart w:id="0" w:name="_Hlk28541520"/>
    <w:r>
      <w:rPr>
        <w:rFonts w:ascii="Helvetica Neue" w:eastAsia="Helvetica Neue" w:hAnsi="Helvetica Neue" w:cs="Helvetica Neue"/>
        <w:color w:val="000000"/>
      </w:rPr>
      <w:t>Shared by MatterofTrust.org, 08/24/2016</w:t>
    </w: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>
      <w:rPr>
        <w:rFonts w:ascii="Helvetica Neue" w:eastAsia="Helvetica Neue" w:hAnsi="Helvetica Neue" w:cs="Helvetica Neue"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  <w:r>
      <w:rPr>
        <w:rFonts w:ascii="Helvetica Neue" w:eastAsia="Helvetica Neue" w:hAnsi="Helvetica Neue" w:cs="Helvetica Neue"/>
        <w:color w:val="000000"/>
      </w:rPr>
      <w:t xml:space="preserve"> of </w:t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NUMPAGES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>
      <w:rPr>
        <w:rFonts w:ascii="Helvetica Neue" w:eastAsia="Helvetica Neue" w:hAnsi="Helvetica Neue" w:cs="Helvetica Neue"/>
        <w:color w:val="000000"/>
      </w:rPr>
      <w:t>2</w:t>
    </w:r>
    <w:r>
      <w:rPr>
        <w:rFonts w:ascii="Helvetica Neue" w:eastAsia="Helvetica Neue" w:hAnsi="Helvetica Neue" w:cs="Helvetica Neue"/>
        <w:color w:val="000000"/>
      </w:rPr>
      <w:fldChar w:fldCharType="end"/>
    </w:r>
  </w:p>
  <w:p w14:paraId="7B1E4F63" w14:textId="77777777" w:rsidR="00892F78" w:rsidRDefault="00892F78" w:rsidP="00892F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>Celebrate Positive Environmental News with Us!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7E"/>
    <w:rsid w:val="00145787"/>
    <w:rsid w:val="00234B57"/>
    <w:rsid w:val="003B0CDB"/>
    <w:rsid w:val="00572B83"/>
    <w:rsid w:val="005A497E"/>
    <w:rsid w:val="005C55C9"/>
    <w:rsid w:val="00822E02"/>
    <w:rsid w:val="00857B6B"/>
    <w:rsid w:val="00892F78"/>
    <w:rsid w:val="00902CB3"/>
    <w:rsid w:val="00A22BC4"/>
    <w:rsid w:val="00AA4BA9"/>
    <w:rsid w:val="00C6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3C25"/>
  <w15:chartTrackingRefBased/>
  <w15:docId w15:val="{F751AE5B-EDF7-4762-B2E0-7E5E29EE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97E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234B57"/>
    <w:pPr>
      <w:spacing w:after="200"/>
    </w:pPr>
    <w:rPr>
      <w:iCs/>
      <w:color w:val="44546A" w:themeColor="text2"/>
      <w:sz w:val="20"/>
      <w:szCs w:val="18"/>
    </w:rPr>
  </w:style>
  <w:style w:type="character" w:customStyle="1" w:styleId="Heading1Char">
    <w:name w:val="Heading 1 Char"/>
    <w:basedOn w:val="DefaultParagraphFont"/>
    <w:link w:val="Heading1"/>
    <w:rsid w:val="005A49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">
    <w:name w:val="p"/>
    <w:basedOn w:val="Normal"/>
    <w:rsid w:val="005A497E"/>
  </w:style>
  <w:style w:type="paragraph" w:styleId="Header">
    <w:name w:val="header"/>
    <w:basedOn w:val="Normal"/>
    <w:link w:val="HeaderChar"/>
    <w:uiPriority w:val="99"/>
    <w:unhideWhenUsed/>
    <w:rsid w:val="005A4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97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9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A4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97E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72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atteroftrus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compostproject.org/how-to-start-your-own-compos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Morgan Jones</cp:lastModifiedBy>
  <cp:revision>2</cp:revision>
  <dcterms:created xsi:type="dcterms:W3CDTF">2020-06-10T20:00:00Z</dcterms:created>
  <dcterms:modified xsi:type="dcterms:W3CDTF">2020-06-10T20:00:00Z</dcterms:modified>
</cp:coreProperties>
</file>